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372D" w:rsidRDefault="00A12941">
      <w:r>
        <w:rPr>
          <w:noProof/>
        </w:rPr>
        <w:drawing>
          <wp:inline distT="0" distB="0" distL="0" distR="0">
            <wp:extent cx="1045029" cy="917856"/>
            <wp:effectExtent l="0" t="0" r="0" b="0"/>
            <wp:docPr id="14577736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7773666" name="Picture 145777366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483" cy="96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941" w:rsidRDefault="00A12941"/>
    <w:p w:rsidR="00A12941" w:rsidRDefault="00A12941">
      <w:pPr>
        <w:rPr>
          <w:b/>
          <w:bCs/>
        </w:rPr>
      </w:pPr>
    </w:p>
    <w:p w:rsidR="00A12941" w:rsidRPr="00A12941" w:rsidRDefault="00A12941">
      <w:pPr>
        <w:rPr>
          <w:b/>
          <w:bCs/>
        </w:rPr>
      </w:pPr>
    </w:p>
    <w:p w:rsidR="00A12941" w:rsidRPr="00A12941" w:rsidRDefault="00A12941">
      <w:pPr>
        <w:rPr>
          <w:b/>
          <w:bCs/>
        </w:rPr>
      </w:pPr>
      <w:r w:rsidRPr="00A12941">
        <w:rPr>
          <w:b/>
          <w:bCs/>
        </w:rPr>
        <w:t>Testimonials</w:t>
      </w:r>
      <w:r w:rsidR="00EA64E2">
        <w:rPr>
          <w:b/>
          <w:bCs/>
        </w:rPr>
        <w:t xml:space="preserve"> for our Multicultural Marketplace</w:t>
      </w:r>
    </w:p>
    <w:p w:rsidR="00A12941" w:rsidRDefault="00A12941">
      <w:pPr>
        <w:rPr>
          <w:i/>
          <w:iCs/>
        </w:rPr>
      </w:pPr>
    </w:p>
    <w:p w:rsidR="00A12941" w:rsidRPr="00A12941" w:rsidRDefault="00A12941">
      <w:pPr>
        <w:rPr>
          <w:i/>
          <w:iCs/>
        </w:rPr>
      </w:pPr>
    </w:p>
    <w:p w:rsidR="00A12941" w:rsidRDefault="00A12941" w:rsidP="00A12941">
      <w:pPr>
        <w:rPr>
          <w:i/>
          <w:iCs/>
        </w:rPr>
      </w:pPr>
      <w:r w:rsidRPr="00A12941">
        <w:rPr>
          <w:i/>
          <w:iCs/>
        </w:rPr>
        <w:t>“Multicultural marketing is the biggest growth opportunity we have in front of us.  By working with Quigley-Simpson and the Cultural Accelerator Marketplace (CAMP), we have been able to achieve performance and mu</w:t>
      </w:r>
      <w:r>
        <w:rPr>
          <w:i/>
          <w:iCs/>
        </w:rPr>
        <w:t>lticultur</w:t>
      </w:r>
      <w:r w:rsidRPr="00A12941">
        <w:rPr>
          <w:i/>
          <w:iCs/>
        </w:rPr>
        <w:t xml:space="preserve">al investment tools.” </w:t>
      </w:r>
    </w:p>
    <w:p w:rsidR="00A12941" w:rsidRDefault="00A12941" w:rsidP="00A12941">
      <w:pPr>
        <w:pStyle w:val="ListParagraph"/>
        <w:numPr>
          <w:ilvl w:val="0"/>
          <w:numId w:val="1"/>
        </w:numPr>
      </w:pPr>
      <w:r>
        <w:t>Fortune 50 Marketer</w:t>
      </w:r>
    </w:p>
    <w:p w:rsidR="00A12941" w:rsidRDefault="00A12941" w:rsidP="00A12941"/>
    <w:p w:rsidR="00A12941" w:rsidRDefault="00A12941" w:rsidP="00A12941"/>
    <w:p w:rsidR="00A12941" w:rsidRDefault="00A12941" w:rsidP="00A12941"/>
    <w:p w:rsidR="00A12941" w:rsidRDefault="00A12941" w:rsidP="00A12941">
      <w:r>
        <w:t>“Quigley-Simpson has been on the forefront of building private marketplaces with outsized performance.”</w:t>
      </w:r>
    </w:p>
    <w:p w:rsidR="00A12941" w:rsidRPr="00A12941" w:rsidRDefault="00A12941" w:rsidP="00A12941">
      <w:pPr>
        <w:pStyle w:val="ListParagraph"/>
        <w:numPr>
          <w:ilvl w:val="0"/>
          <w:numId w:val="1"/>
        </w:numPr>
      </w:pPr>
      <w:r>
        <w:t>Greg Williams, Audigent</w:t>
      </w:r>
    </w:p>
    <w:sectPr w:rsidR="00A12941" w:rsidRPr="00A12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E4198"/>
    <w:multiLevelType w:val="hybridMultilevel"/>
    <w:tmpl w:val="F3AA81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835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952"/>
    <w:rsid w:val="009E372D"/>
    <w:rsid w:val="00A12941"/>
    <w:rsid w:val="00AC7952"/>
    <w:rsid w:val="00EA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8FCD8C"/>
  <w15:chartTrackingRefBased/>
  <w15:docId w15:val="{4A261E10-0BD8-3244-BE7E-69BDD308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Burns</dc:creator>
  <cp:keywords/>
  <dc:description/>
  <cp:lastModifiedBy>Robin Burns</cp:lastModifiedBy>
  <cp:revision>3</cp:revision>
  <dcterms:created xsi:type="dcterms:W3CDTF">2024-02-08T22:42:00Z</dcterms:created>
  <dcterms:modified xsi:type="dcterms:W3CDTF">2024-02-08T22:50:00Z</dcterms:modified>
</cp:coreProperties>
</file>